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RESPOSTA À ACUSAÇÃO - LEI MARIA DA PENHA</w:t>
      </w:r>
    </w:p>
    <w:p/>
    <w:p>
      <w:r>
        <w:rPr>
          <w:b w:val="0"/>
          <w:sz w:val="22"/>
        </w:rPr>
        <w:t>EXCELENTÍSSIMO(A) SENHOR(A) DOUTOR(A) JUIZ(A) DE DIREITO DA ___ VARA CRIMINAL DA COMARCA DE ____________________</w:t>
      </w:r>
    </w:p>
    <w:p/>
    <w:p>
      <w:r>
        <w:rPr>
          <w:b w:val="0"/>
          <w:sz w:val="22"/>
        </w:rPr>
        <w:t>Processo nº: ____________________________</w:t>
      </w:r>
    </w:p>
    <w:p/>
    <w:p>
      <w:r>
        <w:rPr>
          <w:b w:val="0"/>
          <w:sz w:val="22"/>
        </w:rPr>
        <w:t>Réu(a): ________________________________________________________________</w:t>
      </w:r>
    </w:p>
    <w:p>
      <w:r>
        <w:rPr>
          <w:b w:val="0"/>
          <w:sz w:val="22"/>
        </w:rPr>
        <w:t>Advogado(a): ___________________________________________________________</w:t>
      </w:r>
    </w:p>
    <w:p>
      <w:r>
        <w:rPr>
          <w:b w:val="0"/>
          <w:sz w:val="22"/>
        </w:rPr>
        <w:t>OAB nº: ____________________________</w:t>
      </w:r>
    </w:p>
    <w:p/>
    <w:p>
      <w:r>
        <w:rPr>
          <w:b w:val="0"/>
          <w:sz w:val="22"/>
        </w:rPr>
        <w:t>RESPOSTA À ACUSAÇÃO</w:t>
      </w:r>
    </w:p>
    <w:p/>
    <w:p>
      <w:r>
        <w:rPr>
          <w:b/>
          <w:sz w:val="24"/>
        </w:rPr>
        <w:t>I – DOS FATOS</w:t>
      </w:r>
    </w:p>
    <w:p/>
    <w:p/>
    <w:p>
      <w:r>
        <w:rPr>
          <w:b w:val="0"/>
          <w:sz w:val="22"/>
        </w:rPr>
        <w:t>O(a) acusado(a), por seu advogado infra-assinado, nos autos da ação penal movida em seu desfavor, vem respeitosamente apresentar sua resposta à acusação, nos termos do artigo 396-A do Código de Processo Penal, pelos fatos e fundamentos a seguir expostos.</w:t>
      </w:r>
    </w:p>
    <w:p/>
    <w:p>
      <w:r>
        <w:rPr>
          <w:b w:val="0"/>
          <w:sz w:val="22"/>
        </w:rPr>
        <w:t>Conforme narrado na denúncia, o(a) acusado(a) é imputado(a) pela prática de crime previsto na Lei nº 11.340/2006 (Lei Maria da Penha), o qual nega veementemente, apresentando sua versão dos fatos e requerendo a apreciação criteriosa das provas.</w:t>
      </w:r>
    </w:p>
    <w:p/>
    <w:p>
      <w:r>
        <w:rPr>
          <w:b/>
          <w:sz w:val="24"/>
        </w:rPr>
        <w:t>II – DA INEXISTÊNCIA DE PROVAS SUFICIENTES</w:t>
      </w:r>
    </w:p>
    <w:p/>
    <w:p/>
    <w:p>
      <w:r>
        <w:rPr>
          <w:b w:val="0"/>
          <w:sz w:val="22"/>
        </w:rPr>
        <w:t>O(a) acusado(a) destaca que não existem provas robustas e incontestes que demonstrem a autoria e materialidade delitiva alegadas pela acusação. As testemunhas arroladas são contraditórias e insuficientes para embasar uma condenação.</w:t>
      </w:r>
    </w:p>
    <w:p/>
    <w:p>
      <w:r>
        <w:rPr>
          <w:b w:val="0"/>
          <w:sz w:val="22"/>
        </w:rPr>
        <w:t>As provas documentais são frágeis e não corroboram a narrativa acusatória, o que reforça a necessidade de absolvição, por ausência de elementos mínimos que sustentem a condenação.</w:t>
      </w:r>
    </w:p>
    <w:p/>
    <w:p>
      <w:r>
        <w:rPr>
          <w:b/>
          <w:sz w:val="24"/>
        </w:rPr>
        <w:t>III – DA INAPLICABILIDADE DA LEI MARIA DA PENHA AO CASO CONCRETO</w:t>
      </w:r>
    </w:p>
    <w:p/>
    <w:p/>
    <w:p>
      <w:r>
        <w:rPr>
          <w:b w:val="0"/>
          <w:sz w:val="22"/>
        </w:rPr>
        <w:t>Ainda que se considere a materialidade, o(a) acusado(a) argumenta que não estão presentes os pressupostos legais que autorizam a aplicação da Lei nº 11.340/2006, haja vista que não há vínculo de convivência familiar ou afetiva entre as partes, conforme dispõe o artigo 5º da referida lei.</w:t>
      </w:r>
    </w:p>
    <w:p/>
    <w:p>
      <w:r>
        <w:rPr>
          <w:b/>
          <w:sz w:val="24"/>
        </w:rPr>
        <w:t>IV – DA AUSÊNCIA DE DOLO E DA IMPUGNAÇÃO ESPECÍFICA</w:t>
      </w:r>
    </w:p>
    <w:p/>
    <w:p/>
    <w:p>
      <w:r>
        <w:rPr>
          <w:b w:val="0"/>
          <w:sz w:val="22"/>
        </w:rPr>
        <w:t>O(a) acusado(a) não agiu com dolo, não tendo a intenção de praticar qualquer ato que pudesse configurar crime previsto na Lei Maria da Penha. Eventuais fatos narrados decorreram de mal-entendidos ou situações acidentais, que não configuram crime.</w:t>
      </w:r>
    </w:p>
    <w:p/>
    <w:p>
      <w:r>
        <w:rPr>
          <w:b w:val="0"/>
          <w:sz w:val="22"/>
        </w:rPr>
        <w:t>Impugna-se, de forma específica e fundamentada, cada uma das alegações da denúncia, conforme exposto no decorrer desta resposta, requerendo a rejeição de todas as imputações.</w:t>
      </w:r>
    </w:p>
    <w:p/>
    <w:p>
      <w:r>
        <w:rPr>
          <w:b/>
          <w:sz w:val="24"/>
        </w:rPr>
        <w:t>V – DOS PEDIDOS</w:t>
      </w:r>
    </w:p>
    <w:p/>
    <w:p/>
    <w:p>
      <w:r>
        <w:rPr>
          <w:b/>
          <w:sz w:val="22"/>
        </w:rPr>
        <w:t>Ante o exposto, requer-se a Vossa Excelência:</w:t>
      </w:r>
    </w:p>
    <w:p/>
    <w:p>
      <w:r>
        <w:rPr>
          <w:b w:val="0"/>
          <w:sz w:val="22"/>
        </w:rPr>
        <w:t>1. O recebimento desta resposta à acusação, com o regular prosseguimento do feito;</w:t>
      </w:r>
    </w:p>
    <w:p>
      <w:r>
        <w:rPr>
          <w:b w:val="0"/>
          <w:sz w:val="22"/>
        </w:rPr>
        <w:t>2. A designação de audiência de instrução e julgamento para a produção de todas as provas admitidas em direito, especialmente oitiva das testemunhas arroladas pela defesa;</w:t>
      </w:r>
    </w:p>
    <w:p>
      <w:r>
        <w:rPr>
          <w:b w:val="0"/>
          <w:sz w:val="22"/>
        </w:rPr>
        <w:t>3. A absolvição do(a) acusado(a), por inexistência de provas suficientes para a condenação, nos termos do artigo 386, incisos II e VII, do Código de Processo Penal;</w:t>
      </w:r>
    </w:p>
    <w:p>
      <w:r>
        <w:rPr>
          <w:b w:val="0"/>
          <w:sz w:val="22"/>
        </w:rPr>
        <w:t>4. Caso não seja o entendimento de Vossa Excelência pela absolvição, que sejam aplicadas as medidas despenalizadoras previstas na Lei nº 11.340/2006, em especial as medidas protetivas de urgência, observando-se o princípio da proporcionalidade;</w:t>
      </w:r>
    </w:p>
    <w:p>
      <w:r>
        <w:rPr>
          <w:b w:val="0"/>
          <w:sz w:val="22"/>
        </w:rPr>
        <w:t>5. A concessão dos benefícios da justiça gratuita, por ser o(a) acusado(a) pessoa hipossuficiente, conforme declaração anexa;</w:t>
      </w:r>
    </w:p>
    <w:p>
      <w:r>
        <w:rPr>
          <w:b w:val="0"/>
          <w:sz w:val="22"/>
        </w:rPr>
        <w:t>6. A intimação do Ministério Público para que se manifeste sobre eventuais provas complementares.</w:t>
      </w:r>
    </w:p>
    <w:p/>
    <w:p>
      <w:r>
        <w:rPr>
          <w:b w:val="0"/>
          <w:sz w:val="22"/>
        </w:rPr>
        <w:t>Termos em que,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______________________________, ________________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 nº 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https://documentos-br.com/resposta-a-acusacao-maria-da-penha/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esposta-a-acusacao-maria-da-penh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