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REGIMENTO INTERNO DO CONDOMÍNIO</w:t>
      </w:r>
    </w:p>
    <w:p/>
    <w:p/>
    <w:p>
      <w:r>
        <w:rPr>
          <w:b w:val="0"/>
          <w:sz w:val="20"/>
        </w:rPr>
        <w:t>O presente Regimento Interno tem por finalidade estabelecer normas complementares à Convenção Condominial, regulamentando a convivência, o uso das áreas comuns e a administração do Condomínio, de acordo com a legislação vigente, especialmente o Código Civil Brasileiro (Lei nº 10.406/2002) e a Lei nº 4.591/1964.</w:t>
      </w:r>
    </w:p>
    <w:p/>
    <w:p>
      <w:pPr>
        <w:jc w:val="center"/>
      </w:pPr>
      <w:r>
        <w:rPr>
          <w:b/>
          <w:sz w:val="24"/>
        </w:rPr>
        <w:t>ÍNDICE</w:t>
      </w:r>
    </w:p>
    <w:p>
      <w:r>
        <w:rPr>
          <w:b w:val="0"/>
          <w:sz w:val="20"/>
        </w:rPr>
        <w:t>I – DAS DISPOSIÇÕES PRELIMINARES</w:t>
      </w:r>
    </w:p>
    <w:p>
      <w:r>
        <w:rPr>
          <w:b w:val="0"/>
          <w:sz w:val="20"/>
        </w:rPr>
        <w:t>II – DOS DIREITOS E DEVERES DOS CONDÔMINOS</w:t>
      </w:r>
    </w:p>
    <w:p>
      <w:r>
        <w:rPr>
          <w:b w:val="0"/>
          <w:sz w:val="20"/>
        </w:rPr>
        <w:t>III – DA ADMINISTRAÇÃO DO CONDOMÍNIO</w:t>
      </w:r>
    </w:p>
    <w:p>
      <w:r>
        <w:rPr>
          <w:b w:val="0"/>
          <w:sz w:val="20"/>
        </w:rPr>
        <w:t>IV – DAS ASSEMBLEIAS</w:t>
      </w:r>
    </w:p>
    <w:p>
      <w:r>
        <w:rPr>
          <w:b w:val="0"/>
          <w:sz w:val="20"/>
        </w:rPr>
        <w:t>V – DO USO DAS ÁREAS COMUNS</w:t>
      </w:r>
    </w:p>
    <w:p>
      <w:r>
        <w:rPr>
          <w:b w:val="0"/>
          <w:sz w:val="20"/>
        </w:rPr>
        <w:t>VI – DA CONSERVAÇÃO E MANUTENÇÃO</w:t>
      </w:r>
    </w:p>
    <w:p>
      <w:r>
        <w:rPr>
          <w:b w:val="0"/>
          <w:sz w:val="20"/>
        </w:rPr>
        <w:t>VII – DAS PENALIDADES</w:t>
      </w:r>
    </w:p>
    <w:p>
      <w:r>
        <w:rPr>
          <w:b w:val="0"/>
          <w:sz w:val="20"/>
        </w:rPr>
        <w:t>VIII – DAS DISPOSIÇÕES GERAIS</w:t>
      </w:r>
    </w:p>
    <w:p/>
    <w:p/>
    <w:p>
      <w:pPr>
        <w:jc w:val="center"/>
      </w:pPr>
      <w:r>
        <w:rPr>
          <w:b/>
          <w:sz w:val="24"/>
        </w:rPr>
        <w:t>I – DAS DISPOSIÇÕES PRELIMINARES</w:t>
      </w:r>
    </w:p>
    <w:p>
      <w:r>
        <w:rPr>
          <w:b w:val="0"/>
          <w:sz w:val="20"/>
        </w:rPr>
        <w:t>Artigo 1º - O Condomínio é regido pela Convenção Condominial, pelo presente Regimento Interno e pela legislação aplicável.</w:t>
      </w:r>
    </w:p>
    <w:p>
      <w:r>
        <w:rPr>
          <w:b w:val="0"/>
          <w:sz w:val="20"/>
        </w:rPr>
        <w:t>Artigo 2º - Este Regimento Interno tem por finalidade disciplinar a utilização das partes comuns e privativas, promover a boa convivência e garantir o respeito às normas estabelecidas.</w:t>
      </w:r>
    </w:p>
    <w:p>
      <w:r>
        <w:rPr>
          <w:b w:val="0"/>
          <w:sz w:val="20"/>
        </w:rPr>
        <w:t>Artigo 3º - Todos os condôminos, moradores, empregados e visitantes estão sujeitos às normas aqui previstas.</w:t>
      </w:r>
    </w:p>
    <w:p/>
    <w:p>
      <w:pPr>
        <w:jc w:val="center"/>
      </w:pPr>
      <w:r>
        <w:rPr>
          <w:b/>
          <w:sz w:val="24"/>
        </w:rPr>
        <w:t>II – DOS DIREITOS E DEVERES DOS CONDÔMINOS</w:t>
      </w:r>
    </w:p>
    <w:p>
      <w:r>
        <w:rPr>
          <w:b/>
          <w:sz w:val="20"/>
        </w:rPr>
        <w:t>Artigo 4º - São direitos dos condôminos:</w:t>
      </w:r>
    </w:p>
    <w:p>
      <w:r>
        <w:rPr>
          <w:b w:val="0"/>
          <w:sz w:val="20"/>
        </w:rPr>
        <w:t>I. Usar, fruir e dispor das suas unidades autônomas, observadas as restrições legais e contratuais;</w:t>
      </w:r>
    </w:p>
    <w:p>
      <w:r>
        <w:rPr>
          <w:b w:val="0"/>
          <w:sz w:val="20"/>
        </w:rPr>
        <w:t>II. Participar das assembleias, votar e ser votado, conforme disposições legais e da convenção;</w:t>
      </w:r>
    </w:p>
    <w:p>
      <w:r>
        <w:rPr>
          <w:b w:val="0"/>
          <w:sz w:val="20"/>
        </w:rPr>
        <w:t>III. Usar das partes comuns conforme sua destinação, respeitando as normas do condomínio.</w:t>
      </w:r>
    </w:p>
    <w:p/>
    <w:p>
      <w:r>
        <w:rPr>
          <w:b/>
          <w:sz w:val="20"/>
        </w:rPr>
        <w:t>Artigo 5º - São deveres dos condôminos:</w:t>
      </w:r>
    </w:p>
    <w:p>
      <w:r>
        <w:rPr>
          <w:b w:val="0"/>
          <w:sz w:val="20"/>
        </w:rPr>
        <w:t>I. Pagar pontualmente as contribuições condominiais, rateios e multas;</w:t>
      </w:r>
    </w:p>
    <w:p>
      <w:r>
        <w:rPr>
          <w:b w:val="0"/>
          <w:sz w:val="20"/>
        </w:rPr>
        <w:t>II. Cumprir e fazer cumprir a Convenção e o Regimento Interno;</w:t>
      </w:r>
    </w:p>
    <w:p>
      <w:r>
        <w:rPr>
          <w:b w:val="0"/>
          <w:sz w:val="20"/>
        </w:rPr>
        <w:t>III. Zelar pela conservação das áreas comuns e providenciar a manutenção de sua unidade;</w:t>
      </w:r>
    </w:p>
    <w:p>
      <w:r>
        <w:rPr>
          <w:b w:val="0"/>
          <w:sz w:val="20"/>
        </w:rPr>
        <w:t>IV. Não realizar obras que comprometam a segurança, a estrutura ou a estética do condomínio sem autorização;</w:t>
      </w:r>
    </w:p>
    <w:p>
      <w:r>
        <w:rPr>
          <w:b w:val="0"/>
          <w:sz w:val="20"/>
        </w:rPr>
        <w:t>V. Respeitar o sossego, a segurança e a ordem do condomínio.</w:t>
      </w:r>
    </w:p>
    <w:p/>
    <w:p>
      <w:pPr>
        <w:jc w:val="center"/>
      </w:pPr>
      <w:r>
        <w:rPr>
          <w:b/>
          <w:sz w:val="24"/>
        </w:rPr>
        <w:t>III – DA ADMINISTRAÇÃO DO CONDOMÍNIO</w:t>
      </w:r>
    </w:p>
    <w:p>
      <w:r>
        <w:rPr>
          <w:b w:val="0"/>
          <w:sz w:val="20"/>
        </w:rPr>
        <w:t>Artigo 6º - A administração do condomínio será exercida pelo síndico, subsíndico e conselho fiscal, conforme dispõe a Convenção Condominial.</w:t>
      </w:r>
    </w:p>
    <w:p>
      <w:r>
        <w:rPr>
          <w:b/>
          <w:sz w:val="20"/>
        </w:rPr>
        <w:t>Artigo 7º - Compete ao síndico:</w:t>
      </w:r>
    </w:p>
    <w:p>
      <w:r>
        <w:rPr>
          <w:b w:val="0"/>
          <w:sz w:val="20"/>
        </w:rPr>
        <w:t>I. Representar o condomínio ativa e passivamente;</w:t>
      </w:r>
    </w:p>
    <w:p>
      <w:r>
        <w:rPr>
          <w:b w:val="0"/>
          <w:sz w:val="20"/>
        </w:rPr>
        <w:t>II. Executar as deliberações da assembleia;</w:t>
      </w:r>
    </w:p>
    <w:p>
      <w:r>
        <w:rPr>
          <w:b w:val="0"/>
          <w:sz w:val="20"/>
        </w:rPr>
        <w:t>III. Cobrar as contribuições condominiais e aplicar multas;</w:t>
      </w:r>
    </w:p>
    <w:p>
      <w:r>
        <w:rPr>
          <w:b w:val="0"/>
          <w:sz w:val="20"/>
        </w:rPr>
        <w:t>IV. Zelar pela conservação, manutenção e limpeza das áreas comuns;</w:t>
      </w:r>
    </w:p>
    <w:p>
      <w:r>
        <w:rPr>
          <w:b w:val="0"/>
          <w:sz w:val="20"/>
        </w:rPr>
        <w:t>V. Prestar contas à assembleia;</w:t>
      </w:r>
    </w:p>
    <w:p>
      <w:r>
        <w:rPr>
          <w:b w:val="0"/>
          <w:sz w:val="20"/>
        </w:rPr>
        <w:t>VI. Contratar e supervisionar funcionários e prestadores de serviços.</w:t>
      </w:r>
    </w:p>
    <w:p/>
    <w:p>
      <w:r>
        <w:rPr>
          <w:b w:val="0"/>
          <w:sz w:val="20"/>
        </w:rPr>
        <w:t>Artigo 8º - O conselho fiscal terá por atribuição fiscalizar a gestão financeira e administrativa do condomínio.</w:t>
      </w:r>
    </w:p>
    <w:p>
      <w:r>
        <w:rPr>
          <w:b w:val="0"/>
          <w:sz w:val="20"/>
        </w:rPr>
        <w:t>Artigo 9º - O subsíndico auxiliará o síndico nas suas funções e o substituirá em suas faltas e impedimentos.</w:t>
      </w:r>
    </w:p>
    <w:p/>
    <w:p>
      <w:pPr>
        <w:jc w:val="center"/>
      </w:pPr>
      <w:r>
        <w:rPr>
          <w:b/>
          <w:sz w:val="24"/>
        </w:rPr>
        <w:t>IV – DAS ASSEMBLEIAS</w:t>
      </w:r>
    </w:p>
    <w:p>
      <w:r>
        <w:rPr>
          <w:b w:val="0"/>
          <w:sz w:val="20"/>
        </w:rPr>
        <w:t>Artigo 10º - As assembleias gerais são o órgão máximo do condomínio, competindo-lhe deliberar sobre assuntos de interesse comum.</w:t>
      </w:r>
    </w:p>
    <w:p>
      <w:r>
        <w:rPr>
          <w:b w:val="0"/>
          <w:sz w:val="20"/>
        </w:rPr>
        <w:t>Artigo 11º - A convocação das assembleias será feita conforme previsto na Convenção e na legislação vigente.</w:t>
      </w:r>
    </w:p>
    <w:p>
      <w:r>
        <w:rPr>
          <w:b w:val="0"/>
          <w:sz w:val="20"/>
        </w:rPr>
        <w:t>Artigo 12º - As decisões serão tomadas por maioria de votos, observando-se quóruns específicos para matérias determinadas.</w:t>
      </w:r>
    </w:p>
    <w:p/>
    <w:p>
      <w:pPr>
        <w:jc w:val="center"/>
      </w:pPr>
      <w:r>
        <w:rPr>
          <w:b/>
          <w:sz w:val="24"/>
        </w:rPr>
        <w:t>V – DO USO DAS ÁREAS COMUNS</w:t>
      </w:r>
    </w:p>
    <w:p>
      <w:r>
        <w:rPr>
          <w:b w:val="0"/>
          <w:sz w:val="20"/>
        </w:rPr>
        <w:t>Artigo 13º - As áreas comuns destinam-se ao uso coletivo, devendo ser preservadas e utilizadas com respeito e responsabilidade.</w:t>
      </w:r>
    </w:p>
    <w:p>
      <w:r>
        <w:rPr>
          <w:b w:val="0"/>
          <w:sz w:val="20"/>
        </w:rPr>
        <w:t>Artigo 14º - É proibido modificar, danificar ou utilizar as áreas comuns para fins diversos dos previstos na Convenção e neste Regimento.</w:t>
      </w:r>
    </w:p>
    <w:p>
      <w:r>
        <w:rPr>
          <w:b w:val="0"/>
          <w:sz w:val="20"/>
        </w:rPr>
        <w:t>Artigo 15º - O uso de piscinas, salões de festas, academias e demais espaços comuns deverá respeitar horários e normas específicas.</w:t>
      </w:r>
    </w:p>
    <w:p/>
    <w:p>
      <w:pPr>
        <w:jc w:val="center"/>
      </w:pPr>
      <w:r>
        <w:rPr>
          <w:b/>
          <w:sz w:val="24"/>
        </w:rPr>
        <w:t>VI – DA CONSERVAÇÃO E MANUTENÇÃO</w:t>
      </w:r>
    </w:p>
    <w:p>
      <w:r>
        <w:rPr>
          <w:b w:val="0"/>
          <w:sz w:val="20"/>
        </w:rPr>
        <w:t>Artigo 16º - A conservação e manutenção das áreas comuns são dever do condomínio, financiadas pelas contribuições dos condôminos.</w:t>
      </w:r>
    </w:p>
    <w:p>
      <w:r>
        <w:rPr>
          <w:b w:val="0"/>
          <w:sz w:val="20"/>
        </w:rPr>
        <w:t>Artigo 17º - Cada condômino é responsável pela manutenção de sua unidade e por possíveis danos causados a terceiros.</w:t>
      </w:r>
    </w:p>
    <w:p>
      <w:r>
        <w:rPr>
          <w:b w:val="0"/>
          <w:sz w:val="20"/>
        </w:rPr>
        <w:t>Artigo 18º - Obras que afetem a estrutura ou estética do condomínio dependem de aprovação prévia da assembleia.</w:t>
      </w:r>
    </w:p>
    <w:p/>
    <w:p>
      <w:pPr>
        <w:jc w:val="center"/>
      </w:pPr>
      <w:r>
        <w:rPr>
          <w:b/>
          <w:sz w:val="24"/>
        </w:rPr>
        <w:t>VII – DAS PENALIDADES</w:t>
      </w:r>
    </w:p>
    <w:p>
      <w:r>
        <w:rPr>
          <w:b w:val="0"/>
          <w:sz w:val="20"/>
        </w:rPr>
        <w:t>Artigo 19º - O descumprimento das normas poderá acarretar advertência, multa e outras sanções previstas na Convenção e na legislação.</w:t>
      </w:r>
    </w:p>
    <w:p>
      <w:r>
        <w:rPr>
          <w:b w:val="0"/>
          <w:sz w:val="20"/>
        </w:rPr>
        <w:t>Artigo 20º - As multas serão aplicadas pelo síndico, respeitado o direito de defesa do condômino.</w:t>
      </w:r>
    </w:p>
    <w:p>
      <w:r>
        <w:rPr>
          <w:b w:val="0"/>
          <w:sz w:val="20"/>
        </w:rPr>
        <w:t>Artigo 21º - O não pagamento das contribuições poderá resultar em cobrança judicial, conforme legislação vigente.</w:t>
      </w:r>
    </w:p>
    <w:p/>
    <w:p>
      <w:pPr>
        <w:jc w:val="center"/>
      </w:pPr>
      <w:r>
        <w:rPr>
          <w:b/>
          <w:sz w:val="24"/>
        </w:rPr>
        <w:t>VIII – DAS DISPOSIÇÕES GERAIS</w:t>
      </w:r>
    </w:p>
    <w:p>
      <w:r>
        <w:rPr>
          <w:b w:val="0"/>
          <w:sz w:val="20"/>
        </w:rPr>
        <w:t>Artigo 22º - Os casos omissos neste Regimento serão resolvidos pela assembleia, com observância das normas legais e da Convenção.</w:t>
      </w:r>
    </w:p>
    <w:p>
      <w:r>
        <w:rPr>
          <w:b w:val="0"/>
          <w:sz w:val="20"/>
        </w:rPr>
        <w:t>Artigo 23º - Este Regimento Interno poderá ser alterado por deliberação da assembleia, de acordo com os quóruns previstos na Convenção.</w:t>
      </w:r>
    </w:p>
    <w:p>
      <w:r>
        <w:rPr>
          <w:b w:val="0"/>
          <w:sz w:val="20"/>
        </w:rPr>
        <w:t>Artigo 24º - Este Regimento entra em vigor na data de sua aprovação pela assembleia geral do condomínio.</w:t>
      </w:r>
    </w:p>
    <w:p/>
    <w:p/>
    <w:p/>
    <w:p>
      <w:r>
        <w:rPr>
          <w:b w:val="0"/>
          <w:sz w:val="20"/>
        </w:rPr>
        <w:t>Local e data: ____________________________</w:t>
      </w:r>
    </w:p>
    <w:p>
      <w:r>
        <w:rPr>
          <w:b w:val="0"/>
          <w:sz w:val="20"/>
        </w:rPr>
        <w:t>Presidente da Assembleia: ____________________________</w:t>
      </w:r>
    </w:p>
    <w:p>
      <w:r>
        <w:rPr>
          <w:b w:val="0"/>
          <w:sz w:val="20"/>
        </w:rPr>
        <w:t>Síndico: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https://documentos-br.com/regimento-interno-condominio/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regimento-interno-condomini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