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DESEMBARGADOR(A) PRESIDENTE DO TRIBUNAL DE JUSTIÇA</w:t>
      </w:r>
    </w:p>
    <w:p/>
    <w:p/>
    <w:p>
      <w:pPr>
        <w:jc w:val="center"/>
      </w:pPr>
      <w:r>
        <w:rPr>
          <w:b/>
          <w:sz w:val="24"/>
        </w:rPr>
        <w:t>HABEAS CORPUS</w:t>
      </w:r>
    </w:p>
    <w:p/>
    <w:p/>
    <w:p>
      <w:r>
        <w:rPr>
          <w:b/>
          <w:sz w:val="20"/>
        </w:rPr>
        <w:t>Impetrante: ____________________________________________________________</w:t>
      </w:r>
    </w:p>
    <w:p>
      <w:r>
        <w:rPr>
          <w:b/>
          <w:sz w:val="20"/>
        </w:rPr>
        <w:t>Paciente: _______________________________________________________________</w:t>
      </w:r>
    </w:p>
    <w:p>
      <w:r>
        <w:rPr>
          <w:b/>
          <w:sz w:val="20"/>
        </w:rPr>
        <w:t>Advogado(a): ___________________________________________________________</w:t>
      </w:r>
    </w:p>
    <w:p>
      <w:r>
        <w:rPr>
          <w:b/>
          <w:sz w:val="20"/>
        </w:rPr>
        <w:t>OAB: _______________________________</w:t>
      </w:r>
    </w:p>
    <w:p/>
    <w:p/>
    <w:p>
      <w:r>
        <w:rPr>
          <w:b w:val="0"/>
          <w:sz w:val="20"/>
        </w:rPr>
        <w:t>_________________________________________, por seu advogado que esta subscreve, vem respeitosamente à presença de Vossa Excelência,</w:t>
      </w:r>
    </w:p>
    <w:p>
      <w:r>
        <w:rPr>
          <w:b w:val="0"/>
          <w:sz w:val="20"/>
        </w:rPr>
        <w:t>com fundamento no artigo 5º, inciso LXVIII, da Constituição Federal, e nos artigos 647 e seguintes do Código de Processo Penal,</w:t>
      </w:r>
    </w:p>
    <w:p>
      <w:r>
        <w:rPr>
          <w:b w:val="0"/>
          <w:sz w:val="20"/>
        </w:rPr>
        <w:t>impetrar o presente</w:t>
      </w:r>
    </w:p>
    <w:p/>
    <w:p>
      <w:pPr>
        <w:jc w:val="center"/>
      </w:pPr>
      <w:r>
        <w:rPr>
          <w:b/>
          <w:sz w:val="24"/>
        </w:rPr>
        <w:t>HABEAS CORPUS</w:t>
      </w:r>
    </w:p>
    <w:p>
      <w:r>
        <w:rPr>
          <w:b w:val="0"/>
          <w:sz w:val="20"/>
        </w:rPr>
        <w:t>com pedido de liminar, em favor de</w:t>
      </w:r>
    </w:p>
    <w:p>
      <w:r>
        <w:rPr>
          <w:b w:val="0"/>
          <w:sz w:val="20"/>
        </w:rPr>
        <w:t>_________________________________________, brasileiro(a), ________________, portador(a) do RG nº ___________________, inscrito(a) no CPF sob nº ___________________,</w:t>
      </w:r>
    </w:p>
    <w:p>
      <w:r>
        <w:rPr>
          <w:b w:val="0"/>
          <w:sz w:val="20"/>
        </w:rPr>
        <w:t>que se encontra ilegalmente constrangido(a) em sua liberdade de locomoção, pelos fatos e fundamentos a seguir expostos.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paciente encontra-se preso em flagrante ou preventivamente desde ___/___/_____,</w:t>
      </w:r>
    </w:p>
    <w:p>
      <w:r>
        <w:rPr>
          <w:b w:val="0"/>
          <w:sz w:val="20"/>
        </w:rPr>
        <w:t>na unidade prisional ________________________________, por suposta prática do crime previsto no artigo ______ do Código Penal.</w:t>
      </w:r>
    </w:p>
    <w:p>
      <w:r>
        <w:rPr>
          <w:b w:val="0"/>
          <w:sz w:val="20"/>
        </w:rPr>
        <w:t>Desde então, aguarda julgamento sem que tenha ocorrido a necessária e imprescindível análise de sua situação processual.</w:t>
      </w:r>
    </w:p>
    <w:p>
      <w:r>
        <w:rPr>
          <w:b w:val="0"/>
          <w:sz w:val="20"/>
        </w:rPr>
        <w:t>Importante destacar que o prazo legal para a conclusão da instrução processual e prolação de sentença já está amplamente ultrapassado,</w:t>
      </w:r>
    </w:p>
    <w:p>
      <w:r>
        <w:rPr>
          <w:b w:val="0"/>
          <w:sz w:val="20"/>
        </w:rPr>
        <w:t>configurando-se, assim, o excesso de prazo na tramitação do processo, o que configura constrangimento ilegal.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A Constituição Federal assegura, em seu artigo 5º, inciso LXVIII, o direito ao habeas corpus para proteção da liberdade de locomoção.</w:t>
      </w:r>
    </w:p>
    <w:p>
      <w:r>
        <w:rPr>
          <w:b w:val="0"/>
          <w:sz w:val="20"/>
        </w:rPr>
        <w:t>O Código de Processo Penal, em seu artigo 316, estabelece prazo razoável para a duração da prisão preventiva,</w:t>
      </w:r>
    </w:p>
    <w:p>
      <w:r>
        <w:rPr>
          <w:b w:val="0"/>
          <w:sz w:val="20"/>
        </w:rPr>
        <w:t>sendo que o seu descumprimento configura excesso de prazo, ensejando a concessão de ordem para relaxamento da prisão ou sua revogação.</w:t>
      </w:r>
    </w:p>
    <w:p>
      <w:r>
        <w:rPr>
          <w:b w:val="0"/>
          <w:sz w:val="20"/>
        </w:rPr>
        <w:t>O Superior Tribunal de Justiça e o Supremo Tribunal Federal têm reiteradamente decidido que a demora injustificada na conclusão do processo</w:t>
      </w:r>
    </w:p>
    <w:p>
      <w:r>
        <w:rPr>
          <w:b w:val="0"/>
          <w:sz w:val="20"/>
        </w:rPr>
        <w:t>constitui constrangimento ilegal, exigindo a imediata soltura do paciente.</w:t>
      </w:r>
    </w:p>
    <w:p>
      <w:r>
        <w:rPr>
          <w:b w:val="0"/>
          <w:sz w:val="20"/>
        </w:rPr>
        <w:t>Além disso, a Súmula 691 do STF condiciona a análise do habeas corpus à demonstração de constrangimento ilegal,</w:t>
      </w:r>
    </w:p>
    <w:p>
      <w:r>
        <w:rPr>
          <w:b w:val="0"/>
          <w:sz w:val="20"/>
        </w:rPr>
        <w:t>o que restará evidenciado pela demora excessiva no trâmite processual.</w:t>
      </w:r>
    </w:p>
    <w:p/>
    <w:p>
      <w:r>
        <w:rPr>
          <w:b/>
          <w:sz w:val="22"/>
        </w:rPr>
        <w:t>III – DA FUNDAMENTAÇÃO</w:t>
      </w:r>
    </w:p>
    <w:p>
      <w:r>
        <w:rPr>
          <w:b w:val="0"/>
          <w:sz w:val="20"/>
        </w:rPr>
        <w:t>O paciente encontra-se preso há tempo superior ao razoável para a conclusão do processo, infringindo o princípio constitucional da razoável duração do processo,</w:t>
      </w:r>
    </w:p>
    <w:p>
      <w:r>
        <w:rPr>
          <w:b w:val="0"/>
          <w:sz w:val="20"/>
        </w:rPr>
        <w:t>previsto no artigo 5º, inciso LXXVIII, da Constituição Federal.</w:t>
      </w:r>
    </w:p>
    <w:p>
      <w:r>
        <w:rPr>
          <w:b w:val="0"/>
          <w:sz w:val="20"/>
        </w:rPr>
        <w:t>Não há nos autos justificativa plausível para a demora, tampouco o paciente representa risco à ordem pública, à instrução criminal ou à aplicação da lei penal,</w:t>
      </w:r>
    </w:p>
    <w:p>
      <w:r>
        <w:rPr>
          <w:b w:val="0"/>
          <w:sz w:val="20"/>
        </w:rPr>
        <w:t>razões que poderiam justificar a manutenção de sua prisão.</w:t>
      </w:r>
    </w:p>
    <w:p>
      <w:r>
        <w:rPr>
          <w:b w:val="0"/>
          <w:sz w:val="20"/>
        </w:rPr>
        <w:t>Dessa forma, resta configurado o excesso de prazo, que é causa suficiente para a concessão da ordem de habeas corpus,</w:t>
      </w:r>
    </w:p>
    <w:p>
      <w:r>
        <w:rPr>
          <w:b w:val="0"/>
          <w:sz w:val="20"/>
        </w:rPr>
        <w:t>com a consequente revogação da prisão preventiva e a imediata liberdade do paciente.</w:t>
      </w:r>
    </w:p>
    <w:p/>
    <w:p>
      <w:r>
        <w:rPr>
          <w:b/>
          <w:sz w:val="22"/>
        </w:rPr>
        <w:t>IV – DO PEDIDO LIMINAR</w:t>
      </w:r>
    </w:p>
    <w:p>
      <w:r>
        <w:rPr>
          <w:b w:val="0"/>
          <w:sz w:val="20"/>
        </w:rPr>
        <w:t>Diante do exposto, requer a concessão de medida liminar para que seja determinada a imediata soltura do paciente,</w:t>
      </w:r>
    </w:p>
    <w:p>
      <w:r>
        <w:rPr>
          <w:b w:val="0"/>
          <w:sz w:val="20"/>
        </w:rPr>
        <w:t>até o julgamento final deste writ, por se tratar de medida urgente e imprescindível para a garantia da liberdade constitucionalmente assegurada.</w:t>
      </w:r>
    </w:p>
    <w:p/>
    <w:p>
      <w:r>
        <w:rPr>
          <w:b/>
          <w:sz w:val="22"/>
        </w:rPr>
        <w:t>V – DOS PEDIDOS</w:t>
      </w:r>
    </w:p>
    <w:p>
      <w:r>
        <w:rPr>
          <w:b w:val="0"/>
          <w:sz w:val="20"/>
        </w:rPr>
        <w:t>Ante o exposto, requer-se:</w:t>
      </w:r>
    </w:p>
    <w:p>
      <w:r>
        <w:rPr>
          <w:b w:val="0"/>
          <w:sz w:val="20"/>
        </w:rPr>
        <w:t>1. A concessão da medida liminar para imediata soltura do paciente;</w:t>
      </w:r>
    </w:p>
    <w:p>
      <w:r>
        <w:rPr>
          <w:b w:val="0"/>
          <w:sz w:val="20"/>
        </w:rPr>
        <w:t>2. A notificação da autoridade coatora para prestar as informações no prazo legal;</w:t>
      </w:r>
    </w:p>
    <w:p>
      <w:r>
        <w:rPr>
          <w:b w:val="0"/>
          <w:sz w:val="20"/>
        </w:rPr>
        <w:t>3. A intimação do Ministério Público para que se manifeste;</w:t>
      </w:r>
    </w:p>
    <w:p>
      <w:r>
        <w:rPr>
          <w:b w:val="0"/>
          <w:sz w:val="20"/>
        </w:rPr>
        <w:t>4. Ao final, a concessão definitiva da ordem de habeas corpus, reconhecendo o excesso de prazo e determinando a liberdade do paciente;</w:t>
      </w:r>
    </w:p>
    <w:p>
      <w:r>
        <w:rPr>
          <w:b w:val="0"/>
          <w:sz w:val="20"/>
        </w:rPr>
        <w:t>5. A juntada das cópias necessárias, caso exigidas.</w:t>
      </w:r>
    </w:p>
    <w:p/>
    <w:p>
      <w:r>
        <w:rPr>
          <w:b/>
          <w:sz w:val="22"/>
        </w:rPr>
        <w:t>VI – DAS PROVAS</w:t>
      </w:r>
    </w:p>
    <w:p>
      <w:r>
        <w:rPr>
          <w:b w:val="0"/>
          <w:sz w:val="20"/>
        </w:rPr>
        <w:t>Requer provar o alegado por todos os meios de prova em direito admitidos, especialmente pela juntada dos autos do processo criminal,</w:t>
      </w:r>
    </w:p>
    <w:p>
      <w:r>
        <w:rPr>
          <w:b w:val="0"/>
          <w:sz w:val="20"/>
        </w:rPr>
        <w:t>certidões de prisão e demais documentos que comprovem a situação do paciente.</w:t>
      </w:r>
    </w:p>
    <w:p/>
    <w:p>
      <w:r>
        <w:rPr>
          <w:b/>
          <w:sz w:val="22"/>
        </w:rPr>
        <w:t>VII – DO VALOR DA CAUSA</w:t>
      </w:r>
    </w:p>
    <w:p>
      <w:r>
        <w:rPr>
          <w:b w:val="0"/>
          <w:sz w:val="20"/>
        </w:rPr>
        <w:t>Para fins meramente fiscais, atribui-se à presente ordem de habeas corpus o valor de R$ 1.000,00 (mil reais).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Local, ____ de ____________________ de ________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https://documentos-br.com/habeas-corpus-excesso-de-prazo/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habeas-corpus-excesso-de-praz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