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AÇÃO DE EXECUÇÃO DE SENTENÇA</w:t>
      </w:r>
    </w:p>
    <w:p/>
    <w:p>
      <w:r>
        <w:rPr>
          <w:b w:val="0"/>
          <w:sz w:val="20"/>
        </w:rPr>
        <w:t>EXCELENTÍSSIMO(A) SENHOR(A) DOUTOR(A) JUIZ(A) DO TRABALHO DA ___ VARA DO TRABALHO DE ____________________</w:t>
      </w:r>
    </w:p>
    <w:p/>
    <w:p>
      <w:r>
        <w:rPr>
          <w:b w:val="0"/>
          <w:sz w:val="20"/>
        </w:rPr>
        <w:t>PROCESSO Nº: ____________________________</w:t>
      </w:r>
    </w:p>
    <w:p/>
    <w:p>
      <w:r>
        <w:rPr>
          <w:b w:val="0"/>
          <w:sz w:val="20"/>
        </w:rPr>
        <w:t>EXEQUENTE: ____________________________________________________________</w:t>
      </w:r>
    </w:p>
    <w:p>
      <w:r>
        <w:rPr>
          <w:b w:val="0"/>
          <w:sz w:val="20"/>
        </w:rPr>
        <w:t>ADVOGADO(A): _________________________________________________________</w:t>
      </w:r>
    </w:p>
    <w:p>
      <w:r>
        <w:rPr>
          <w:b w:val="0"/>
          <w:sz w:val="20"/>
        </w:rPr>
        <w:t>OAB nº: _______________________________________________________________</w:t>
      </w:r>
    </w:p>
    <w:p/>
    <w:p>
      <w:r>
        <w:rPr>
          <w:b w:val="0"/>
          <w:sz w:val="20"/>
        </w:rPr>
        <w:t>EXECUTADO: 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Exequente ajuizou ação trabalhista em face do Executado, com sentença transitada em julgado, que reconheceu o direito do Exequente ao pagamento das verbas trabalhistas discriminadas na decisão.</w:t>
      </w:r>
    </w:p>
    <w:p/>
    <w:p>
      <w:r>
        <w:rPr>
          <w:b w:val="0"/>
          <w:sz w:val="20"/>
        </w:rPr>
        <w:t>Ocorre que, apesar da sentença definitiva, o Executado não efetuou o pagamento das quantias devidas, caracterizando o descumprimento da obrigação de pagar.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Consoante o artigo 513 e seguintes do Código de Processo Civil, aplicáveis subsidiariamente ao Processo do Trabalho, é cabível a execução da sentença que condena ao pagamento de quantia certa.</w:t>
      </w:r>
    </w:p>
    <w:p/>
    <w:p>
      <w:r>
        <w:rPr>
          <w:b w:val="0"/>
          <w:sz w:val="20"/>
        </w:rPr>
        <w:t>A sentença transitada em julgado é título executivo judicial, apto a embasar a presente execução.</w:t>
      </w:r>
    </w:p>
    <w:p/>
    <w:p>
      <w:r>
        <w:rPr>
          <w:b/>
          <w:sz w:val="22"/>
        </w:rPr>
        <w:t>III – DO VALOR DA EXECUÇÃO</w:t>
      </w:r>
    </w:p>
    <w:p/>
    <w:p>
      <w:r>
        <w:rPr>
          <w:b w:val="0"/>
          <w:sz w:val="20"/>
        </w:rPr>
        <w:t>O valor atualizado da execução até a presente data é de R$ ____________________________, conforme cálculo anexo (ou a ser apresentado oportunamente).</w:t>
      </w:r>
    </w:p>
    <w:p/>
    <w:p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Diante do exposto, requer:</w:t>
      </w:r>
    </w:p>
    <w:p/>
    <w:p>
      <w:r>
        <w:rPr>
          <w:b w:val="0"/>
          <w:sz w:val="20"/>
        </w:rPr>
        <w:t>1. A intimação do Executado para que, no prazo legal, efetue o pagamento do valor executado, acrescido de juros, correção monetária e honorários advocatícios, sob pena de penhora e demais medidas executivas;</w:t>
      </w:r>
    </w:p>
    <w:p/>
    <w:p>
      <w:r>
        <w:rPr>
          <w:b w:val="0"/>
          <w:sz w:val="20"/>
        </w:rPr>
        <w:t>2. Caso não haja pagamento, seja realizada a penhora de bens suficientes para garantir a execução, nos termos do artigo 880 da CLT;</w:t>
      </w:r>
    </w:p>
    <w:p/>
    <w:p>
      <w:r>
        <w:rPr>
          <w:b w:val="0"/>
          <w:sz w:val="20"/>
        </w:rPr>
        <w:t>3. A condenação do Executado ao pagamento das custas processuais e honorários advocatícios, na forma da lei;</w:t>
      </w:r>
    </w:p>
    <w:p/>
    <w:p>
      <w:r>
        <w:rPr>
          <w:b w:val="0"/>
          <w:sz w:val="20"/>
        </w:rPr>
        <w:t>4. A expedição dos ofícios necessários para o levantamento do FGTS e liberação do seguro-desemprego, caso aplicável;</w:t>
      </w:r>
    </w:p>
    <w:p/>
    <w:p>
      <w:r>
        <w:rPr>
          <w:b w:val="0"/>
          <w:sz w:val="20"/>
        </w:rPr>
        <w:t>5. A intimação do Ministério Público do Trabalho, caso o Juízo entenda necessário;</w:t>
      </w:r>
    </w:p>
    <w:p/>
    <w:p>
      <w:r>
        <w:rPr>
          <w:b w:val="0"/>
          <w:sz w:val="20"/>
        </w:rPr>
        <w:t>6. A concessão dos benefícios da justiça gratuita, caso o Exequente faça jus;</w:t>
      </w:r>
    </w:p>
    <w:p/>
    <w:p>
      <w:r>
        <w:rPr>
          <w:b w:val="0"/>
          <w:sz w:val="20"/>
        </w:rPr>
        <w:t>7. A juntada dos cálculos atualizados da execução, para controle do Juízo;</w:t>
      </w:r>
    </w:p>
    <w:p/>
    <w:p>
      <w:r>
        <w:rPr>
          <w:b/>
          <w:sz w:val="22"/>
        </w:rPr>
        <w:t>V – DAS PROVAS</w:t>
      </w:r>
    </w:p>
    <w:p/>
    <w:p>
      <w:r>
        <w:rPr>
          <w:b w:val="0"/>
          <w:sz w:val="20"/>
        </w:rPr>
        <w:t>Protesta provar o alegado por todos os meios de prova em direito admitidos, especialmente prova documental, testemunhal e pericial, se necessário.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 de ____________________ de _________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https://documentos-br.com/execucao-sentenca/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execucao-sentenca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