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EMENDA À PETIÇÃO INICIAL TRABALHISTA</w:t>
      </w:r>
    </w:p>
    <w:p/>
    <w:p/>
    <w:p>
      <w:r>
        <w:rPr>
          <w:b w:val="0"/>
          <w:sz w:val="20"/>
        </w:rPr>
        <w:t>EXCELENTÍSSIMO(A) SENHOR(A) DOUTOR(A) JUIZ(A) DO TRABALHO DA ___ VARA DO TRABALHO DE ________________________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_____________________________________________________________</w:t>
      </w:r>
    </w:p>
    <w:p/>
    <w:p>
      <w:r>
        <w:rPr>
          <w:b w:val="0"/>
          <w:sz w:val="20"/>
        </w:rPr>
        <w:t>EMENDA À PETIÇÃO INICIAL</w:t>
      </w:r>
    </w:p>
    <w:p/>
    <w:p>
      <w:r>
        <w:rPr>
          <w:b/>
          <w:sz w:val="20"/>
        </w:rPr>
        <w:t>O RECLAMANTE, já qualificado nos autos do processo em epígrafe, por seu advogado infra-assinado, com fundamento no artigo 321 do Código de Processo Civil, no artigo 840, § 1º da CLT e demais disposições aplicáveis, vem, respeitosamente, à presença de Vossa Excelência, apresentar a presente EMENDA À PETIÇÃO INICIAL, para complementar e/ou corrigir as informações e pedidos constantes no documento inicial, conforme segue:</w:t>
      </w:r>
    </w:p>
    <w:p/>
    <w:p>
      <w:r>
        <w:rPr>
          <w:b/>
          <w:sz w:val="22"/>
        </w:rPr>
        <w:t>I – DOS FATOS QUE MOTIVAM A EMENDA</w:t>
      </w:r>
    </w:p>
    <w:p/>
    <w:p>
      <w:r>
        <w:rPr>
          <w:b/>
          <w:sz w:val="20"/>
        </w:rPr>
        <w:t>1. O Reclamante ajuizou a presente reclamação trabalhista em data anterior, porém, durante a análise dos documentos e fundamentos, identificou-se a necessidade de complementar os fatos expostos, notadamente em relação a:</w:t>
      </w:r>
    </w:p>
    <w:p>
      <w:r>
        <w:rPr>
          <w:b w:val="0"/>
          <w:sz w:val="20"/>
        </w:rPr>
        <w:t xml:space="preserve">   a) ________________________________________________________________</w:t>
      </w:r>
    </w:p>
    <w:p>
      <w:r>
        <w:rPr>
          <w:b w:val="0"/>
          <w:sz w:val="20"/>
        </w:rPr>
        <w:t xml:space="preserve">   b) ________________________________________________________________</w:t>
      </w:r>
    </w:p>
    <w:p>
      <w:r>
        <w:rPr>
          <w:b w:val="0"/>
          <w:sz w:val="20"/>
        </w:rPr>
        <w:t xml:space="preserve">   c) ________________________________________________________________</w:t>
      </w:r>
    </w:p>
    <w:p/>
    <w:p>
      <w:r>
        <w:rPr>
          <w:b w:val="0"/>
          <w:sz w:val="20"/>
        </w:rPr>
        <w:t>2. Além disso, foram constatadas omissões e erros formais que precisam ser corrigidos para assegurar o pleno exercício do direito do Reclamante.</w:t>
      </w:r>
    </w:p>
    <w:p/>
    <w:p>
      <w:r>
        <w:rPr>
          <w:b/>
          <w:sz w:val="22"/>
        </w:rPr>
        <w:t>II – DOS FUNDAMENTOS JURÍDICOS</w:t>
      </w:r>
    </w:p>
    <w:p/>
    <w:p>
      <w:r>
        <w:rPr>
          <w:b w:val="0"/>
          <w:sz w:val="20"/>
        </w:rPr>
        <w:t>3. O artigo 321 do Código de Processo Civil permite a emenda da petição inicial a fim de corrigir erros ou omissões, sendo aplicável supletivamente ao processo do trabalho, conforme o artigo 15 do CPC e a jurisprudência consolidada.</w:t>
      </w:r>
    </w:p>
    <w:p/>
    <w:p>
      <w:r>
        <w:rPr>
          <w:b w:val="0"/>
          <w:sz w:val="20"/>
        </w:rPr>
        <w:t>4. Nos termos do artigo 840, § 1º da CLT, é facultado ao Reclamante a complementação do pedido inicial, para melhor instrução do feito.</w:t>
      </w:r>
    </w:p>
    <w:p/>
    <w:p>
      <w:r>
        <w:rPr>
          <w:b/>
          <w:sz w:val="22"/>
        </w:rPr>
        <w:t>III – DAS INFORMAÇÕES E PEDIDOS COMPLEMENTARES</w:t>
      </w:r>
    </w:p>
    <w:p/>
    <w:p>
      <w:r>
        <w:rPr>
          <w:b/>
          <w:sz w:val="20"/>
        </w:rPr>
        <w:t>5. Diante do exposto, o Reclamante requer que sejam incluídos, complementados ou corrigidos os seguintes fatos, fundamentos e pedidos, que passam a integrar a petição inicial:</w:t>
      </w:r>
    </w:p>
    <w:p/>
    <w:p>
      <w:r>
        <w:rPr>
          <w:b w:val="0"/>
          <w:sz w:val="20"/>
        </w:rPr>
        <w:t xml:space="preserve">   a) ________________________________________________________________</w:t>
      </w:r>
    </w:p>
    <w:p>
      <w:r>
        <w:rPr>
          <w:b w:val="0"/>
          <w:sz w:val="20"/>
        </w:rPr>
        <w:t xml:space="preserve">   b) ________________________________________________________________</w:t>
      </w:r>
    </w:p>
    <w:p>
      <w:r>
        <w:rPr>
          <w:b w:val="0"/>
          <w:sz w:val="20"/>
        </w:rPr>
        <w:t xml:space="preserve">   c) ________________________________________________________________</w:t>
      </w:r>
    </w:p>
    <w:p/>
    <w:p>
      <w:r>
        <w:rPr>
          <w:b/>
          <w:sz w:val="20"/>
        </w:rPr>
        <w:t>6. Requer-se a retificação dos seguintes dados e documentos juntados aos autos:</w:t>
      </w:r>
    </w:p>
    <w:p>
      <w:r>
        <w:rPr>
          <w:b w:val="0"/>
          <w:sz w:val="20"/>
        </w:rPr>
        <w:t xml:space="preserve">   • ________________________________________________________________</w:t>
      </w:r>
    </w:p>
    <w:p>
      <w:r>
        <w:rPr>
          <w:b w:val="0"/>
          <w:sz w:val="20"/>
        </w:rPr>
        <w:t xml:space="preserve">   • ________________________________________________________________</w:t>
      </w:r>
    </w:p>
    <w:p/>
    <w:p>
      <w:r>
        <w:rPr>
          <w:b/>
          <w:sz w:val="20"/>
        </w:rPr>
        <w:t>7. Inclusive, requer-se a inclusão do pedido de condenação referente a:</w:t>
      </w:r>
    </w:p>
    <w:p>
      <w:r>
        <w:rPr>
          <w:b w:val="0"/>
          <w:sz w:val="20"/>
        </w:rPr>
        <w:t xml:space="preserve">   • ________________________________________________________________</w:t>
      </w:r>
    </w:p>
    <w:p>
      <w:r>
        <w:rPr>
          <w:b w:val="0"/>
          <w:sz w:val="20"/>
        </w:rPr>
        <w:t xml:space="preserve">   • ________________________________________________________________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Ante o exposto, requer o Reclamante:</w:t>
      </w:r>
    </w:p>
    <w:p/>
    <w:p>
      <w:r>
        <w:rPr>
          <w:b w:val="0"/>
          <w:sz w:val="20"/>
        </w:rPr>
        <w:t>1. Que seja recebida a presente Emenda à Petição Inicial, com a consequente juntada aos autos;</w:t>
      </w:r>
    </w:p>
    <w:p>
      <w:r>
        <w:rPr>
          <w:b w:val="0"/>
          <w:sz w:val="20"/>
        </w:rPr>
        <w:t>2. Que sejam admitidas as complementações e correções ora apresentadas;</w:t>
      </w:r>
    </w:p>
    <w:p>
      <w:r>
        <w:rPr>
          <w:b w:val="0"/>
          <w:sz w:val="20"/>
        </w:rPr>
        <w:t>3. Que a Reclamada seja citada para responder aos termos da petição emendada, na forma da lei;</w:t>
      </w:r>
    </w:p>
    <w:p>
      <w:r>
        <w:rPr>
          <w:b w:val="0"/>
          <w:sz w:val="20"/>
        </w:rPr>
        <w:t>4. A condenação da Reclamada ao pagamento dos valores e verbas trabalhistas acrescidos nesta emenda;</w:t>
      </w:r>
    </w:p>
    <w:p>
      <w:r>
        <w:rPr>
          <w:b w:val="0"/>
          <w:sz w:val="20"/>
        </w:rPr>
        <w:t>5. A produção de todas as provas em direito admitidas, especialmente documental, pericial, testemunhal e depoimento pessoal do representante legal da Reclamada;</w:t>
      </w:r>
    </w:p>
    <w:p>
      <w:r>
        <w:rPr>
          <w:b w:val="0"/>
          <w:sz w:val="20"/>
        </w:rPr>
        <w:t>6. A condenação da Reclamada ao pagamento das custas processuais e honorários advocatícios em caso de resistência;</w:t>
      </w:r>
    </w:p>
    <w:p>
      <w:r>
        <w:rPr>
          <w:b w:val="0"/>
          <w:sz w:val="20"/>
        </w:rPr>
        <w:t>7. A concessão dos benefícios da justiça gratuita, caso ainda não concedidos;</w:t>
      </w:r>
    </w:p>
    <w:p>
      <w:r>
        <w:rPr>
          <w:b w:val="0"/>
          <w:sz w:val="20"/>
        </w:rPr>
        <w:t>8. A aplicação das penalidades legais em caso de não cumprimento das obrigações de fazer e pagar determinadas nos autos.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 de 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Nome do Advogado(a)</w:t>
      </w:r>
    </w:p>
    <w:p>
      <w:r>
        <w:rPr>
          <w:b w:val="0"/>
          <w:sz w:val="20"/>
        </w:rPr>
        <w:t>OAB/UF nº 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https://documentos-br.com/emenda-a-inicial-trabalhista/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emenda-a-inicial-trabalhist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