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AGRAVO EM RECURSO ESPECIAL CRIMINAL</w:t>
      </w:r>
    </w:p>
    <w:p/>
    <w:p/>
    <w:p>
      <w:pPr>
        <w:jc w:val="center"/>
      </w:pPr>
      <w:r>
        <w:rPr>
          <w:b w:val="0"/>
          <w:i w:val="0"/>
          <w:sz w:val="22"/>
        </w:rPr>
        <w:t>EXCELENTÍSSIMO(A) SENHOR(A) DESEMBARGADOR(A) PRESIDENTE DO TRIBUNAL DE JUSTIÇA DO ESTADO</w:t>
      </w:r>
    </w:p>
    <w:p>
      <w:pPr>
        <w:jc w:val="center"/>
      </w:pPr>
      <w:r>
        <w:rPr>
          <w:b w:val="0"/>
          <w:i w:val="0"/>
          <w:sz w:val="22"/>
        </w:rPr>
        <w:t>E, PERANTEM, SEU EGRÉGIO COLÉGIO RECURSAL</w:t>
      </w:r>
    </w:p>
    <w:p/>
    <w:p/>
    <w:p>
      <w:r>
        <w:rPr>
          <w:b/>
          <w:i w:val="0"/>
          <w:sz w:val="22"/>
        </w:rPr>
        <w:t>AGRAVANTE:</w:t>
      </w:r>
    </w:p>
    <w:p>
      <w:r>
        <w:rPr>
          <w:b w:val="0"/>
          <w:i w:val="0"/>
          <w:sz w:val="22"/>
        </w:rPr>
        <w:t>Nome completo: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___________________________________________________________________</w:t>
      </w:r>
    </w:p>
    <w:p>
      <w:r>
        <w:rPr>
          <w:b w:val="0"/>
          <w:i w:val="0"/>
          <w:sz w:val="22"/>
        </w:rPr>
        <w:t>Documento de identificação: 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____________________________________________________________</w:t>
      </w:r>
    </w:p>
    <w:p>
      <w:r>
        <w:rPr>
          <w:b w:val="0"/>
          <w:i w:val="0"/>
          <w:sz w:val="22"/>
        </w:rPr>
        <w:t>Advogado: ____________________________________________________________________</w:t>
      </w:r>
    </w:p>
    <w:p>
      <w:r>
        <w:rPr>
          <w:b w:val="0"/>
          <w:i w:val="0"/>
          <w:sz w:val="22"/>
        </w:rPr>
        <w:t>OAB nº: ______________________________________________________________________</w:t>
      </w:r>
    </w:p>
    <w:p/>
    <w:p>
      <w:r>
        <w:rPr>
          <w:b/>
          <w:i w:val="0"/>
          <w:sz w:val="22"/>
        </w:rPr>
        <w:t>AGRAVADO:</w:t>
      </w:r>
    </w:p>
    <w:p>
      <w:r>
        <w:rPr>
          <w:b w:val="0"/>
          <w:i w:val="0"/>
          <w:sz w:val="22"/>
        </w:rPr>
        <w:t>Nome completo ou denominação social: 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____________________________________________________________________</w:t>
      </w:r>
    </w:p>
    <w:p/>
    <w:p/>
    <w:p>
      <w:r>
        <w:rPr>
          <w:b/>
          <w:i w:val="0"/>
          <w:sz w:val="22"/>
        </w:rPr>
        <w:t>DOS FATOS E DO CABIMENTO DO AGRAVO EM RECURSO ESPECIAL CRIMINAL</w:t>
      </w:r>
    </w:p>
    <w:p/>
    <w:p>
      <w:pPr>
        <w:jc w:val="both"/>
      </w:pPr>
      <w:r>
        <w:rPr>
          <w:b w:val="0"/>
          <w:i w:val="0"/>
          <w:sz w:val="22"/>
        </w:rPr>
        <w:t>O presente Agravo em Recurso Especial Criminal é interposto contra a decisão do Egrégio Tribunal de Justiça que denegou seguimento ao Recurso Especial Criminal interposto pelo agravante, nos termos do art. 600 do Código de Processo Penal, vistos os fundamentos a seguir expostos.</w:t>
      </w:r>
    </w:p>
    <w:p/>
    <w:p>
      <w:r>
        <w:rPr>
          <w:b/>
          <w:i w:val="0"/>
          <w:sz w:val="22"/>
        </w:rPr>
        <w:t>I – DA TEMPESTIVIDADE</w:t>
      </w:r>
    </w:p>
    <w:p/>
    <w:p>
      <w:pPr>
        <w:jc w:val="both"/>
      </w:pPr>
      <w:r>
        <w:rPr>
          <w:b w:val="0"/>
          <w:i w:val="0"/>
          <w:sz w:val="22"/>
        </w:rPr>
        <w:t>O Agravo é tempestivo, uma vez que a decisão agravada foi publicada em __/__/____, sendo interposto no prazo legal de cinco dias úteis, conforme dispõe o art. 600 do CPP.</w:t>
      </w:r>
    </w:p>
    <w:p/>
    <w:p>
      <w:r>
        <w:rPr>
          <w:b/>
          <w:i w:val="0"/>
          <w:sz w:val="22"/>
        </w:rPr>
        <w:t>II – DO CABIMENTO</w:t>
      </w:r>
    </w:p>
    <w:p/>
    <w:p>
      <w:pPr>
        <w:jc w:val="both"/>
      </w:pPr>
      <w:r>
        <w:rPr>
          <w:b w:val="0"/>
          <w:i w:val="0"/>
          <w:sz w:val="22"/>
        </w:rPr>
        <w:t>O Agravo em Recurso Especial Criminal é cabível contra decisão que nega seguimento ao Recurso Especial, conforme previsão expressa do art. 600, do Código de Processo Penal, sendo imprescindível para o manejo do recurso destinado ao Superior Tribunal de Justiça.</w:t>
      </w:r>
    </w:p>
    <w:p/>
    <w:p>
      <w:r>
        <w:rPr>
          <w:b/>
          <w:i w:val="0"/>
          <w:sz w:val="22"/>
        </w:rPr>
        <w:t>III – DAS RAZÕES DO AGRAVO</w:t>
      </w:r>
    </w:p>
    <w:p/>
    <w:p>
      <w:pPr>
        <w:jc w:val="both"/>
      </w:pPr>
      <w:r>
        <w:rPr>
          <w:b w:val="0"/>
          <w:i w:val="0"/>
          <w:sz w:val="22"/>
        </w:rPr>
        <w:t>A decisão recorrida merece reforma porque deixou de admitir o Recurso Especial Criminal que atende todos os requisitos legais para seu conhecimento. O Tribunal a quo interpretou erroneamente a legislação federal aplicável, infringindo diretamente preceitos legais e princípios constitucionais, comprometendo a uniformidade da jurisprudência e a segurança jurídica.</w:t>
      </w:r>
    </w:p>
    <w:p/>
    <w:p>
      <w:pPr>
        <w:jc w:val="both"/>
      </w:pPr>
      <w:r>
        <w:rPr>
          <w:b w:val="0"/>
          <w:i w:val="0"/>
          <w:sz w:val="22"/>
        </w:rPr>
        <w:t>O agravante afirma que houve violação ao artigo __ do Código Penal e ao artigo __ do Código de Processo Penal, bem como contrariedade à jurisprudência consolidada do Superior Tribunal de Justiça e do Supremo Tribunal Federal.</w:t>
      </w:r>
    </w:p>
    <w:p/>
    <w:p>
      <w:pPr>
        <w:jc w:val="both"/>
      </w:pPr>
      <w:r>
        <w:rPr>
          <w:b w:val="0"/>
          <w:i w:val="0"/>
          <w:sz w:val="22"/>
        </w:rPr>
        <w:t>Assim, resta claro o direito do agravante de ver seu Recurso Especial admitido para que o Superior Tribunal de Justiça analise a matéria federal debatida no caso.</w:t>
      </w:r>
    </w:p>
    <w:p/>
    <w:p>
      <w:r>
        <w:rPr>
          <w:b/>
          <w:i w:val="0"/>
          <w:sz w:val="22"/>
        </w:rPr>
        <w:t>IV – DO PEDIDO</w:t>
      </w:r>
    </w:p>
    <w:p/>
    <w:p>
      <w:pPr>
        <w:jc w:val="both"/>
      </w:pPr>
      <w:r>
        <w:rPr>
          <w:b w:val="0"/>
          <w:i w:val="0"/>
          <w:sz w:val="22"/>
        </w:rPr>
        <w:t>Diante do exposto, requer-se a Vossa Excelência que se digne conhecer e dar provimento ao presente Agravo em Recurso Especial Criminal, para que seja reconsiderada a decisão que negou seguimento ao Recurso Especial, admitindo-se o recurso para o seu regular processamento.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Local, __________________________.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 Advogado</w:t>
      </w:r>
    </w:p>
    <w:p>
      <w:pPr>
        <w:jc w:val="center"/>
      </w:pPr>
      <w:r>
        <w:rPr>
          <w:b w:val="0"/>
          <w:i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https://documentos-br.com/agravo-em-recurso-especial-criminal/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gravo-em-recurso-especial-crimin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